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0B" w:rsidRPr="00E751BF" w:rsidRDefault="0030040B" w:rsidP="0030040B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 w:hint="eastAsia"/>
          <w:b/>
          <w:sz w:val="28"/>
          <w:szCs w:val="28"/>
        </w:rPr>
        <w:t>附件1</w:t>
      </w: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/>
          <w:b/>
          <w:sz w:val="24"/>
          <w:szCs w:val="24"/>
        </w:rPr>
      </w:pPr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4"/>
          <w:szCs w:val="24"/>
        </w:rPr>
      </w:pPr>
      <w:r w:rsidRPr="00296D32">
        <w:rPr>
          <w:rFonts w:ascii="仿宋" w:eastAsia="仿宋" w:hAnsi="仿宋" w:hint="eastAsia"/>
          <w:b/>
          <w:sz w:val="24"/>
          <w:szCs w:val="24"/>
        </w:rPr>
        <w:t>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投标人名称：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单位性质：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地址：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成立时间：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经营期限：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姓名：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性别：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年龄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职务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特此证明。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850" w:firstLine="20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投标人：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 盖单位章）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  <w:u w:val="single"/>
        </w:rPr>
      </w:pP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 月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ind w:firstLineChars="1772" w:firstLine="4253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  <w:sz w:val="24"/>
          <w:szCs w:val="24"/>
        </w:rPr>
      </w:pPr>
    </w:p>
    <w:p w:rsidR="0030040B" w:rsidRDefault="0030040B" w:rsidP="0030040B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:rsidR="0030040B" w:rsidRPr="00296D32" w:rsidRDefault="0030040B" w:rsidP="0030040B">
      <w:pPr>
        <w:jc w:val="center"/>
        <w:rPr>
          <w:rFonts w:ascii="仿宋" w:eastAsia="仿宋" w:hAnsi="仿宋"/>
          <w:b/>
          <w:sz w:val="28"/>
          <w:szCs w:val="28"/>
        </w:rPr>
      </w:pPr>
      <w:r w:rsidRPr="00296D32">
        <w:rPr>
          <w:rFonts w:ascii="仿宋" w:eastAsia="仿宋" w:hAnsi="仿宋" w:hint="eastAsia"/>
          <w:b/>
          <w:sz w:val="28"/>
          <w:szCs w:val="28"/>
        </w:rPr>
        <w:lastRenderedPageBreak/>
        <w:t>授权委托书</w:t>
      </w: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rPr>
          <w:rFonts w:ascii="仿宋" w:eastAsia="仿宋" w:hAnsi="仿宋"/>
        </w:rPr>
      </w:pP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本人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（姓名）系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296D32">
        <w:rPr>
          <w:rFonts w:ascii="仿宋" w:eastAsia="仿宋" w:hAnsi="仿宋" w:hint="eastAsia"/>
          <w:sz w:val="24"/>
          <w:szCs w:val="24"/>
        </w:rPr>
        <w:t>（投标人名称）的法定代表人，现委托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296D32">
        <w:rPr>
          <w:rFonts w:ascii="仿宋" w:eastAsia="仿宋" w:hAnsi="仿宋" w:hint="eastAsia"/>
          <w:sz w:val="24"/>
          <w:szCs w:val="24"/>
        </w:rPr>
        <w:t>（姓名）为我方代理人。代理人根据授权，以我方名义签署、澄清、说明、补正、递交、撤回、修改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296D32">
        <w:rPr>
          <w:rFonts w:ascii="仿宋" w:eastAsia="仿宋" w:hAnsi="仿宋" w:hint="eastAsia"/>
          <w:sz w:val="24"/>
          <w:szCs w:val="24"/>
        </w:rPr>
        <w:t>（项目名称）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标段施工投标文件、签订合同和处理有关事宜，其法律后果由我方承担。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委托期限：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</w:t>
      </w:r>
      <w:r w:rsidRPr="00296D32">
        <w:rPr>
          <w:rFonts w:ascii="仿宋" w:eastAsia="仿宋" w:hAnsi="仿宋" w:hint="eastAsia"/>
          <w:sz w:val="24"/>
          <w:szCs w:val="24"/>
        </w:rPr>
        <w:t>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代理人无转委托权。</w:t>
      </w:r>
    </w:p>
    <w:p w:rsidR="0030040B" w:rsidRPr="00296D32" w:rsidRDefault="0030040B" w:rsidP="0030040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附：法定代表人身份证明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 xml:space="preserve">        法定代表人、委托代理人身份证复印件</w:t>
      </w:r>
    </w:p>
    <w:p w:rsidR="0030040B" w:rsidRPr="00296D32" w:rsidRDefault="0030040B" w:rsidP="0030040B">
      <w:pPr>
        <w:ind w:firstLineChars="1600" w:firstLine="384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spacing w:line="360" w:lineRule="auto"/>
        <w:ind w:firstLineChars="1299" w:firstLine="311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报价</w:t>
      </w:r>
      <w:r w:rsidRPr="00296D32">
        <w:rPr>
          <w:rFonts w:ascii="仿宋" w:eastAsia="仿宋" w:hAnsi="仿宋" w:hint="eastAsia"/>
          <w:sz w:val="24"/>
          <w:szCs w:val="24"/>
        </w:rPr>
        <w:t>人：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  <w:r w:rsidRPr="00296D32">
        <w:rPr>
          <w:rFonts w:ascii="仿宋" w:eastAsia="仿宋" w:hAnsi="仿宋" w:hint="eastAsia"/>
          <w:sz w:val="24"/>
          <w:szCs w:val="24"/>
        </w:rPr>
        <w:t>（盖单位章）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法定代表人：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</w:p>
    <w:p w:rsidR="0030040B" w:rsidRPr="00296D32" w:rsidRDefault="0030040B" w:rsidP="0030040B">
      <w:pPr>
        <w:spacing w:line="360" w:lineRule="auto"/>
        <w:ind w:leftChars="1993" w:left="4185"/>
        <w:jc w:val="left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</w:rPr>
        <w:t>委托代理人：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</w:t>
      </w:r>
      <w:r w:rsidRPr="00296D32">
        <w:rPr>
          <w:rFonts w:ascii="仿宋" w:eastAsia="仿宋" w:hAnsi="仿宋" w:hint="eastAsia"/>
          <w:sz w:val="24"/>
          <w:szCs w:val="24"/>
        </w:rPr>
        <w:t>（签字）</w:t>
      </w:r>
    </w:p>
    <w:p w:rsidR="0030040B" w:rsidRPr="00296D32" w:rsidRDefault="0030040B" w:rsidP="0030040B">
      <w:pPr>
        <w:spacing w:line="360" w:lineRule="auto"/>
        <w:ind w:leftChars="1993" w:left="4185"/>
        <w:rPr>
          <w:rFonts w:ascii="仿宋" w:eastAsia="仿宋" w:hAnsi="仿宋"/>
          <w:sz w:val="24"/>
          <w:szCs w:val="24"/>
          <w:u w:val="single"/>
        </w:rPr>
      </w:pPr>
      <w:r w:rsidRPr="00296D32">
        <w:rPr>
          <w:rFonts w:ascii="仿宋" w:eastAsia="仿宋" w:hAnsi="仿宋" w:hint="eastAsia"/>
          <w:sz w:val="24"/>
          <w:szCs w:val="24"/>
        </w:rPr>
        <w:t>身份证号码：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</w:p>
    <w:p w:rsidR="0030040B" w:rsidRPr="00296D32" w:rsidRDefault="0030040B" w:rsidP="0030040B">
      <w:pPr>
        <w:ind w:leftChars="1993" w:left="4185" w:firstLineChars="1250" w:firstLine="3000"/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ind w:leftChars="1993" w:left="4185"/>
        <w:rPr>
          <w:rFonts w:ascii="仿宋" w:eastAsia="仿宋" w:hAnsi="仿宋"/>
          <w:sz w:val="24"/>
          <w:szCs w:val="24"/>
        </w:rPr>
      </w:pP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>年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296D32">
        <w:rPr>
          <w:rFonts w:ascii="仿宋" w:eastAsia="仿宋" w:hAnsi="仿宋" w:hint="eastAsia"/>
          <w:sz w:val="24"/>
          <w:szCs w:val="24"/>
        </w:rPr>
        <w:t xml:space="preserve">月 </w:t>
      </w:r>
      <w:r w:rsidRPr="00296D32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296D32">
        <w:rPr>
          <w:rFonts w:ascii="仿宋" w:eastAsia="仿宋" w:hAnsi="仿宋" w:hint="eastAsia"/>
          <w:sz w:val="24"/>
          <w:szCs w:val="24"/>
        </w:rPr>
        <w:t>日</w:t>
      </w:r>
    </w:p>
    <w:p w:rsidR="0030040B" w:rsidRPr="00296D32" w:rsidRDefault="0030040B" w:rsidP="0030040B">
      <w:pPr>
        <w:rPr>
          <w:rFonts w:ascii="仿宋" w:eastAsia="仿宋" w:hAnsi="仿宋"/>
          <w:sz w:val="24"/>
          <w:szCs w:val="24"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Pr="00296D32" w:rsidRDefault="0030040B" w:rsidP="0030040B">
      <w:pPr>
        <w:rPr>
          <w:rFonts w:ascii="仿宋" w:eastAsia="仿宋" w:hAnsi="仿宋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rPr>
          <w:rFonts w:ascii="宋体" w:hAnsi="宋体"/>
          <w:b/>
          <w:bCs/>
        </w:rPr>
      </w:pPr>
    </w:p>
    <w:p w:rsidR="0030040B" w:rsidRDefault="0030040B" w:rsidP="0030040B">
      <w:pPr>
        <w:widowControl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</w:p>
    <w:p w:rsidR="0030040B" w:rsidRDefault="0030040B" w:rsidP="0030040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</w:p>
    <w:p w:rsidR="0030040B" w:rsidRDefault="00B744E4" w:rsidP="0030040B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B744E4">
        <w:rPr>
          <w:rFonts w:ascii="仿宋" w:eastAsia="仿宋" w:hAnsi="仿宋" w:hint="eastAsia"/>
          <w:b/>
          <w:bCs/>
          <w:sz w:val="28"/>
          <w:szCs w:val="28"/>
        </w:rPr>
        <w:t>陇西县引洮水资源高效利用及调蓄水池配套工程施工第五标段</w:t>
      </w:r>
      <w:bookmarkStart w:id="0" w:name="_GoBack"/>
      <w:bookmarkEnd w:id="0"/>
      <w:r w:rsidR="0030040B" w:rsidRPr="00D478DE">
        <w:rPr>
          <w:rFonts w:ascii="仿宋" w:eastAsia="仿宋" w:hAnsi="仿宋" w:hint="eastAsia"/>
          <w:b/>
          <w:bCs/>
          <w:sz w:val="28"/>
          <w:szCs w:val="28"/>
        </w:rPr>
        <w:t>施工劳务询价报名表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30040B" w:rsidTr="00020974">
        <w:trPr>
          <w:trHeight w:val="804"/>
        </w:trPr>
        <w:tc>
          <w:tcPr>
            <w:tcW w:w="1980" w:type="dxa"/>
          </w:tcPr>
          <w:p w:rsidR="0030040B" w:rsidRPr="00D478DE" w:rsidRDefault="0030040B" w:rsidP="00020974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99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地 址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28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854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职 务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96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  <w:r w:rsidRPr="00D478DE">
              <w:rPr>
                <w:rFonts w:ascii="仿宋" w:eastAsia="仿宋" w:hAnsi="仿宋" w:hint="eastAsia"/>
                <w:sz w:val="24"/>
                <w:szCs w:val="24"/>
              </w:rPr>
              <w:t>邮箱:</w:t>
            </w:r>
          </w:p>
        </w:tc>
      </w:tr>
      <w:tr w:rsidR="0030040B" w:rsidTr="00020974">
        <w:trPr>
          <w:trHeight w:val="99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标段名称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1966"/>
        </w:trPr>
        <w:tc>
          <w:tcPr>
            <w:tcW w:w="1980" w:type="dxa"/>
          </w:tcPr>
          <w:p w:rsidR="0030040B" w:rsidRDefault="0030040B" w:rsidP="00020974">
            <w:pPr>
              <w:spacing w:line="6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6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报名确认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23060">
              <w:rPr>
                <w:rFonts w:ascii="仿宋" w:eastAsia="仿宋" w:hAnsi="仿宋" w:hint="eastAsia"/>
                <w:sz w:val="24"/>
                <w:szCs w:val="24"/>
              </w:rPr>
              <w:t>我公司已知悉贵司询价公告的相关内容。我公司确认将参加贵司</w:t>
            </w:r>
            <w:r w:rsidR="00533212" w:rsidRPr="00533212">
              <w:rPr>
                <w:rFonts w:ascii="仿宋" w:eastAsia="仿宋" w:hAnsi="仿宋" w:hint="eastAsia"/>
                <w:sz w:val="24"/>
                <w:szCs w:val="24"/>
              </w:rPr>
              <w:t>陇西县引洮水资源高效利用及调蓄水池配套工程施工第</w:t>
            </w:r>
            <w:r w:rsidR="00D94633"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r w:rsidR="00533212" w:rsidRPr="00533212">
              <w:rPr>
                <w:rFonts w:ascii="仿宋" w:eastAsia="仿宋" w:hAnsi="仿宋" w:hint="eastAsia"/>
                <w:sz w:val="24"/>
                <w:szCs w:val="24"/>
              </w:rPr>
              <w:t>标段</w:t>
            </w:r>
            <w:r w:rsidRPr="00723060">
              <w:rPr>
                <w:rFonts w:ascii="仿宋" w:eastAsia="仿宋" w:hAnsi="仿宋" w:hint="eastAsia"/>
                <w:sz w:val="24"/>
                <w:szCs w:val="24"/>
              </w:rPr>
              <w:t>施工劳务询价。我司将严格按照贵司要求积极准备相关材料，按时参加。</w:t>
            </w:r>
          </w:p>
        </w:tc>
      </w:tr>
      <w:tr w:rsidR="0030040B" w:rsidTr="00020974">
        <w:trPr>
          <w:trHeight w:val="836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法定代表人签字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0040B" w:rsidTr="00020974">
        <w:trPr>
          <w:trHeight w:val="2463"/>
        </w:trPr>
        <w:tc>
          <w:tcPr>
            <w:tcW w:w="1980" w:type="dxa"/>
          </w:tcPr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0040B" w:rsidRPr="00D478DE" w:rsidRDefault="0030040B" w:rsidP="00020974">
            <w:pPr>
              <w:spacing w:line="7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78DE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</w:p>
        </w:tc>
        <w:tc>
          <w:tcPr>
            <w:tcW w:w="6316" w:type="dxa"/>
          </w:tcPr>
          <w:p w:rsidR="0030040B" w:rsidRDefault="0030040B" w:rsidP="0002097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30040B" w:rsidRDefault="0030040B" w:rsidP="0030040B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30040B" w:rsidRDefault="0030040B" w:rsidP="0030040B">
      <w:pPr>
        <w:pStyle w:val="3"/>
        <w:rPr>
          <w:sz w:val="24"/>
          <w:lang w:val="en-US" w:eastAsia="zh-CN"/>
        </w:rPr>
      </w:pPr>
      <w:r>
        <w:rPr>
          <w:rFonts w:hint="eastAsia"/>
          <w:sz w:val="24"/>
          <w:lang w:val="en-US"/>
        </w:rPr>
        <w:t>近</w:t>
      </w:r>
      <w:r>
        <w:rPr>
          <w:sz w:val="24"/>
          <w:lang w:val="en-US" w:eastAsia="zh-CN"/>
        </w:rPr>
        <w:t>5</w:t>
      </w:r>
      <w:r>
        <w:rPr>
          <w:rFonts w:hint="eastAsia"/>
          <w:sz w:val="24"/>
          <w:lang w:val="en-US"/>
        </w:rPr>
        <w:t>年完成的类似项目情况表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30040B" w:rsidTr="00020974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承担的工作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30040B" w:rsidTr="00020974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0B" w:rsidRDefault="0030040B" w:rsidP="00020974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30040B" w:rsidRDefault="0030040B" w:rsidP="0030040B">
      <w:pPr>
        <w:widowControl/>
        <w:jc w:val="left"/>
        <w:rPr>
          <w:rFonts w:eastAsia="仿宋"/>
          <w:sz w:val="24"/>
        </w:rPr>
      </w:pPr>
    </w:p>
    <w:p w:rsidR="0030040B" w:rsidRPr="00046F09" w:rsidRDefault="0030040B" w:rsidP="0030040B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64521E" w:rsidRDefault="0064521E"/>
    <w:sectPr w:rsidR="0064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B1" w:rsidRDefault="003B1DB1" w:rsidP="0030040B">
      <w:r>
        <w:separator/>
      </w:r>
    </w:p>
  </w:endnote>
  <w:endnote w:type="continuationSeparator" w:id="0">
    <w:p w:rsidR="003B1DB1" w:rsidRDefault="003B1DB1" w:rsidP="003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B1" w:rsidRDefault="003B1DB1" w:rsidP="0030040B">
      <w:r>
        <w:separator/>
      </w:r>
    </w:p>
  </w:footnote>
  <w:footnote w:type="continuationSeparator" w:id="0">
    <w:p w:rsidR="003B1DB1" w:rsidRDefault="003B1DB1" w:rsidP="0030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D"/>
    <w:rsid w:val="0030040B"/>
    <w:rsid w:val="003B1DB1"/>
    <w:rsid w:val="00533212"/>
    <w:rsid w:val="0064521E"/>
    <w:rsid w:val="007A0255"/>
    <w:rsid w:val="007D0DC4"/>
    <w:rsid w:val="009332DD"/>
    <w:rsid w:val="00B744E4"/>
    <w:rsid w:val="00D5377A"/>
    <w:rsid w:val="00D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DC239-31D4-40ED-B953-058031F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0B"/>
    <w:pPr>
      <w:widowControl w:val="0"/>
      <w:jc w:val="both"/>
    </w:pPr>
  </w:style>
  <w:style w:type="paragraph" w:styleId="3">
    <w:name w:val="heading 3"/>
    <w:basedOn w:val="a"/>
    <w:next w:val="a"/>
    <w:link w:val="3Char1"/>
    <w:semiHidden/>
    <w:unhideWhenUsed/>
    <w:qFormat/>
    <w:rsid w:val="0030040B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40B"/>
    <w:rPr>
      <w:sz w:val="18"/>
      <w:szCs w:val="18"/>
    </w:rPr>
  </w:style>
  <w:style w:type="character" w:customStyle="1" w:styleId="3Char">
    <w:name w:val="标题 3 Char"/>
    <w:basedOn w:val="a0"/>
    <w:uiPriority w:val="9"/>
    <w:semiHidden/>
    <w:rsid w:val="0030040B"/>
    <w:rPr>
      <w:b/>
      <w:bCs/>
      <w:sz w:val="32"/>
      <w:szCs w:val="32"/>
    </w:rPr>
  </w:style>
  <w:style w:type="table" w:styleId="a5">
    <w:name w:val="Table Grid"/>
    <w:basedOn w:val="a1"/>
    <w:uiPriority w:val="39"/>
    <w:rsid w:val="0030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1">
    <w:name w:val="标题 3 Char1"/>
    <w:link w:val="3"/>
    <w:semiHidden/>
    <w:locked/>
    <w:rsid w:val="0030040B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2026-04-10T07:19:00Z</dcterms:created>
  <dcterms:modified xsi:type="dcterms:W3CDTF">2026-05-26T08:50:00Z</dcterms:modified>
</cp:coreProperties>
</file>